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9D59" w14:textId="77777777" w:rsidR="00F51B00" w:rsidRDefault="00F51B00">
      <w:r>
        <w:rPr>
          <w:rFonts w:ascii="Myriad Pro" w:eastAsia="Myriad Pro" w:hAnsi="Myriad Pro"/>
          <w:b/>
          <w:color w:val="000000"/>
          <w:sz w:val="28"/>
        </w:rPr>
        <w:t>Study Programme Agreement</w:t>
      </w:r>
      <w:r>
        <w:t xml:space="preserve"> </w:t>
      </w:r>
    </w:p>
    <w:p w14:paraId="0FEE33BA" w14:textId="154BE692" w:rsidR="00F51B00" w:rsidRDefault="00F51B00">
      <w:r>
        <w:rPr>
          <w:rFonts w:ascii="Segoe UI" w:eastAsia="Segoe UI" w:hAnsi="Segoe UI"/>
          <w:color w:val="000000"/>
          <w:sz w:val="20"/>
        </w:rPr>
        <w:t>By signing your learning agreement, you are agreeing to the below statements:</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448"/>
      </w:tblGrid>
      <w:tr w:rsidR="00F51B00" w14:paraId="1C97D0A7" w14:textId="77777777" w:rsidTr="00E94AC4">
        <w:trPr>
          <w:trHeight w:val="26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53B6C7" w14:textId="77777777" w:rsidR="00F51B00" w:rsidRDefault="00F51B00" w:rsidP="00E94AC4">
            <w:pPr>
              <w:spacing w:after="0" w:line="240" w:lineRule="auto"/>
            </w:pPr>
            <w:r>
              <w:rPr>
                <w:rFonts w:ascii="Myriad Pro" w:eastAsia="Myriad Pro" w:hAnsi="Myriad Pro"/>
                <w:b/>
                <w:color w:val="000000"/>
                <w:sz w:val="20"/>
              </w:rPr>
              <w:t>Study Programme:</w:t>
            </w:r>
          </w:p>
        </w:tc>
      </w:tr>
      <w:tr w:rsidR="00F51B00" w14:paraId="4C8F17CC"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2C60ED" w14:textId="77777777" w:rsidR="00F51B00" w:rsidRDefault="00F51B00" w:rsidP="00E94AC4">
            <w:pPr>
              <w:spacing w:after="0" w:line="240" w:lineRule="auto"/>
            </w:pPr>
            <w:r>
              <w:rPr>
                <w:rFonts w:ascii="Arial" w:eastAsia="Arial" w:hAnsi="Arial"/>
                <w:color w:val="000000"/>
                <w:sz w:val="15"/>
              </w:rPr>
              <w:t>I confirm I am not already enrolled on study programmes with other funded institutions</w:t>
            </w:r>
          </w:p>
        </w:tc>
      </w:tr>
      <w:tr w:rsidR="00F51B00" w14:paraId="5715D3F6"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0D3B0" w14:textId="77777777" w:rsidR="00F51B00" w:rsidRDefault="00F51B00" w:rsidP="00E94AC4">
            <w:pPr>
              <w:spacing w:after="0" w:line="240" w:lineRule="auto"/>
            </w:pPr>
            <w:r>
              <w:rPr>
                <w:rFonts w:ascii="Arial" w:eastAsia="Arial" w:hAnsi="Arial"/>
                <w:color w:val="000000"/>
                <w:sz w:val="15"/>
              </w:rPr>
              <w:t>I confirm that I have not been enticed by Cirencester College away from an existing study programme</w:t>
            </w:r>
          </w:p>
        </w:tc>
      </w:tr>
      <w:tr w:rsidR="00F51B00" w14:paraId="4B6538D1" w14:textId="77777777" w:rsidTr="00E94AC4">
        <w:trPr>
          <w:trHeight w:val="26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717A14" w14:textId="77777777" w:rsidR="00F51B00" w:rsidRDefault="00F51B00" w:rsidP="00E94AC4">
            <w:pPr>
              <w:spacing w:after="0" w:line="240" w:lineRule="auto"/>
            </w:pPr>
            <w:r>
              <w:rPr>
                <w:rFonts w:ascii="Arial" w:eastAsia="Arial" w:hAnsi="Arial"/>
                <w:color w:val="000000"/>
                <w:sz w:val="15"/>
              </w:rPr>
              <w:t xml:space="preserve">I confirm that either I or an appropriate legal guardian </w:t>
            </w:r>
            <w:proofErr w:type="gramStart"/>
            <w:r>
              <w:rPr>
                <w:rFonts w:ascii="Arial" w:eastAsia="Arial" w:hAnsi="Arial"/>
                <w:color w:val="000000"/>
                <w:sz w:val="15"/>
              </w:rPr>
              <w:t>intend</w:t>
            </w:r>
            <w:proofErr w:type="gramEnd"/>
            <w:r>
              <w:rPr>
                <w:rFonts w:ascii="Arial" w:eastAsia="Arial" w:hAnsi="Arial"/>
                <w:color w:val="000000"/>
                <w:sz w:val="15"/>
              </w:rPr>
              <w:t xml:space="preserve"> to re-apply for the necessary visa extension for the remainder of my study programme where applicable.</w:t>
            </w:r>
          </w:p>
        </w:tc>
      </w:tr>
      <w:tr w:rsidR="00F51B00" w14:paraId="3D96C5CE"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4184F8" w14:textId="77777777" w:rsidR="00F51B00" w:rsidRDefault="00F51B00" w:rsidP="00E94AC4">
            <w:pPr>
              <w:spacing w:after="0" w:line="240" w:lineRule="auto"/>
            </w:pPr>
            <w:r>
              <w:rPr>
                <w:rFonts w:ascii="Arial" w:eastAsia="Arial" w:hAnsi="Arial"/>
                <w:color w:val="000000"/>
                <w:sz w:val="15"/>
              </w:rPr>
              <w:t>I have agreed my programme of study following pre-entry information, advice and guidance through discussion with Cirencester College staff, which covered the choice of study programme, entry requirements for each learning aim, an assessment of the suitability of the learning programme and any support I am able to access</w:t>
            </w:r>
          </w:p>
        </w:tc>
      </w:tr>
      <w:tr w:rsidR="00F51B00" w14:paraId="1EB6F1AD"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F5403" w14:textId="77777777" w:rsidR="00F51B00" w:rsidRDefault="00F51B00" w:rsidP="00E94AC4">
            <w:pPr>
              <w:spacing w:after="0" w:line="240" w:lineRule="auto"/>
            </w:pPr>
            <w:r>
              <w:rPr>
                <w:rFonts w:ascii="Arial" w:eastAsia="Arial" w:hAnsi="Arial"/>
                <w:color w:val="000000"/>
                <w:sz w:val="15"/>
              </w:rPr>
              <w:t xml:space="preserve">I have checked the Study Programme on this document and confirm that it is correct at the time of enrolment, </w:t>
            </w:r>
            <w:proofErr w:type="gramStart"/>
            <w:r>
              <w:rPr>
                <w:rFonts w:ascii="Arial" w:eastAsia="Arial" w:hAnsi="Arial"/>
                <w:color w:val="000000"/>
                <w:sz w:val="15"/>
              </w:rPr>
              <w:t>taking into account</w:t>
            </w:r>
            <w:proofErr w:type="gramEnd"/>
            <w:r>
              <w:rPr>
                <w:rFonts w:ascii="Arial" w:eastAsia="Arial" w:hAnsi="Arial"/>
                <w:color w:val="000000"/>
                <w:sz w:val="15"/>
              </w:rPr>
              <w:t xml:space="preserve"> any appropriate amendments have been made </w:t>
            </w:r>
            <w:proofErr w:type="gramStart"/>
            <w:r>
              <w:rPr>
                <w:rFonts w:ascii="Arial" w:eastAsia="Arial" w:hAnsi="Arial"/>
                <w:color w:val="000000"/>
                <w:sz w:val="15"/>
              </w:rPr>
              <w:t>since</w:t>
            </w:r>
            <w:proofErr w:type="gramEnd"/>
            <w:r>
              <w:rPr>
                <w:rFonts w:ascii="Arial" w:eastAsia="Arial" w:hAnsi="Arial"/>
                <w:color w:val="000000"/>
                <w:sz w:val="15"/>
              </w:rPr>
              <w:t xml:space="preserve"> applying</w:t>
            </w:r>
          </w:p>
        </w:tc>
      </w:tr>
      <w:tr w:rsidR="00F51B00" w14:paraId="31630FF6" w14:textId="77777777" w:rsidTr="00E94AC4">
        <w:trPr>
          <w:trHeight w:val="163"/>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2339D" w14:textId="77777777" w:rsidR="00F51B00" w:rsidRDefault="00F51B00" w:rsidP="00E94AC4">
            <w:pPr>
              <w:spacing w:after="0" w:line="240" w:lineRule="auto"/>
            </w:pPr>
            <w:r>
              <w:rPr>
                <w:rFonts w:ascii="Arial" w:eastAsia="Arial" w:hAnsi="Arial"/>
                <w:color w:val="000000"/>
                <w:sz w:val="15"/>
              </w:rPr>
              <w:t>I believe my Study Programme is suitable for me and will meet my learning needs</w:t>
            </w:r>
          </w:p>
        </w:tc>
      </w:tr>
      <w:tr w:rsidR="00F51B00" w14:paraId="76FA06FE" w14:textId="77777777" w:rsidTr="00E94AC4">
        <w:trPr>
          <w:trHeight w:val="193"/>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682902" w14:textId="77777777" w:rsidR="00F51B00" w:rsidRDefault="00F51B00" w:rsidP="00E94AC4">
            <w:pPr>
              <w:spacing w:after="0" w:line="240" w:lineRule="auto"/>
            </w:pPr>
            <w:r>
              <w:rPr>
                <w:rFonts w:ascii="Arial" w:eastAsia="Arial" w:hAnsi="Arial"/>
                <w:color w:val="000000"/>
                <w:sz w:val="15"/>
              </w:rPr>
              <w:t>I am clear about the qualifications I can achieve and that these will help me to progress further in the future</w:t>
            </w:r>
          </w:p>
        </w:tc>
      </w:tr>
      <w:tr w:rsidR="00F51B00" w14:paraId="0A197378" w14:textId="77777777" w:rsidTr="00E94AC4">
        <w:trPr>
          <w:trHeight w:val="193"/>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B333C" w14:textId="77777777" w:rsidR="00F51B00" w:rsidRDefault="00F51B00" w:rsidP="00E94AC4">
            <w:pPr>
              <w:spacing w:after="0" w:line="240" w:lineRule="auto"/>
            </w:pPr>
            <w:r>
              <w:rPr>
                <w:rFonts w:ascii="Arial" w:eastAsia="Arial" w:hAnsi="Arial"/>
                <w:color w:val="000000"/>
                <w:sz w:val="15"/>
              </w:rPr>
              <w:t>I accept that the College may have to make changes to my Study Programme due to unforeseen circumstances</w:t>
            </w:r>
          </w:p>
        </w:tc>
      </w:tr>
      <w:tr w:rsidR="00F51B00" w14:paraId="09B50F55" w14:textId="77777777" w:rsidTr="00E94AC4">
        <w:trPr>
          <w:trHeight w:val="223"/>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F8103" w14:textId="77777777" w:rsidR="00F51B00" w:rsidRDefault="00F51B00" w:rsidP="00E94AC4">
            <w:pPr>
              <w:spacing w:after="0" w:line="240" w:lineRule="auto"/>
            </w:pPr>
            <w:r>
              <w:rPr>
                <w:rFonts w:ascii="Arial" w:eastAsia="Arial" w:hAnsi="Arial"/>
                <w:color w:val="000000"/>
                <w:sz w:val="15"/>
              </w:rPr>
              <w:t>I accept that the college needs viable numbers (usually 10) to run a course</w:t>
            </w:r>
          </w:p>
        </w:tc>
      </w:tr>
      <w:tr w:rsidR="00F51B00" w14:paraId="37F4578E" w14:textId="77777777" w:rsidTr="00E94AC4">
        <w:trPr>
          <w:trHeight w:val="375"/>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19EF0C" w14:textId="77777777" w:rsidR="00F51B00" w:rsidRDefault="00F51B00" w:rsidP="00E94AC4">
            <w:pPr>
              <w:spacing w:after="0" w:line="240" w:lineRule="auto"/>
            </w:pPr>
            <w:r>
              <w:rPr>
                <w:rFonts w:ascii="Arial" w:eastAsia="Arial" w:hAnsi="Arial"/>
                <w:color w:val="000000"/>
                <w:sz w:val="15"/>
              </w:rPr>
              <w:t>Once enrolled, I am aware that I can seek information, advice and guidance from my Personal Tutor, lecturers and other staff about my courses, progression aims and about any personal support I may need</w:t>
            </w:r>
          </w:p>
        </w:tc>
      </w:tr>
      <w:tr w:rsidR="00F51B00" w14:paraId="44CFBB03" w14:textId="77777777" w:rsidTr="00E94AC4">
        <w:trPr>
          <w:trHeight w:val="38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CFC545" w14:textId="77777777" w:rsidR="00F51B00" w:rsidRDefault="00F51B00" w:rsidP="00E94AC4">
            <w:pPr>
              <w:spacing w:after="0" w:line="240" w:lineRule="auto"/>
            </w:pPr>
            <w:r>
              <w:rPr>
                <w:rFonts w:ascii="Arial" w:eastAsia="Arial" w:hAnsi="Arial"/>
                <w:color w:val="000000"/>
                <w:sz w:val="15"/>
              </w:rPr>
              <w:t>I accept that the study programme onto which I have enrolled will last for the duration of the dates shown on this Learning Agreement. The College retains the right to extend, or not extend, these dates</w:t>
            </w:r>
          </w:p>
        </w:tc>
      </w:tr>
      <w:tr w:rsidR="00F51B00" w14:paraId="51E60617" w14:textId="77777777" w:rsidTr="00E94AC4">
        <w:trPr>
          <w:trHeight w:val="375"/>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463ED9" w14:textId="77777777" w:rsidR="00F51B00" w:rsidRDefault="00F51B00" w:rsidP="00E94AC4">
            <w:pPr>
              <w:spacing w:after="0" w:line="240" w:lineRule="auto"/>
            </w:pPr>
            <w:r>
              <w:rPr>
                <w:rFonts w:ascii="Arial" w:eastAsia="Arial" w:hAnsi="Arial"/>
                <w:color w:val="000000"/>
                <w:sz w:val="15"/>
              </w:rPr>
              <w:t>I recognise that to maintain my full-time status as a student, my Study Programme will consist of courses and other elements which will amount to at least 580 hours over this academic year, unless otherwise agreed.</w:t>
            </w:r>
          </w:p>
        </w:tc>
      </w:tr>
      <w:tr w:rsidR="00F51B00" w14:paraId="742B6F06"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84728E" w14:textId="77777777" w:rsidR="00F51B00" w:rsidRDefault="00F51B00" w:rsidP="00E94AC4">
            <w:pPr>
              <w:spacing w:after="0" w:line="240" w:lineRule="auto"/>
            </w:pPr>
            <w:r>
              <w:rPr>
                <w:rFonts w:ascii="Arial" w:eastAsia="Arial" w:hAnsi="Arial"/>
                <w:color w:val="000000"/>
                <w:sz w:val="15"/>
              </w:rPr>
              <w:t>I accept that I must attend fully and complete all courses on my Study Programme</w:t>
            </w:r>
          </w:p>
        </w:tc>
      </w:tr>
      <w:tr w:rsidR="00F51B00" w14:paraId="1708C583"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4F3749" w14:textId="77777777" w:rsidR="00F51B00" w:rsidRDefault="00F51B00" w:rsidP="00E94AC4">
            <w:pPr>
              <w:spacing w:after="0" w:line="240" w:lineRule="auto"/>
            </w:pPr>
            <w:r>
              <w:rPr>
                <w:rFonts w:ascii="Arial" w:eastAsia="Arial" w:hAnsi="Arial"/>
                <w:color w:val="000000"/>
                <w:sz w:val="15"/>
              </w:rPr>
              <w:t>I accept that I must attend fully and complete all other parts of my Study Programme</w:t>
            </w:r>
          </w:p>
        </w:tc>
      </w:tr>
      <w:tr w:rsidR="00F51B00" w14:paraId="4D9D41E4"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8DEBD6" w14:textId="77777777" w:rsidR="00F51B00" w:rsidRDefault="00F51B00" w:rsidP="00E94AC4">
            <w:pPr>
              <w:spacing w:after="0" w:line="240" w:lineRule="auto"/>
            </w:pPr>
            <w:r>
              <w:rPr>
                <w:rFonts w:ascii="Arial" w:eastAsia="Arial" w:hAnsi="Arial"/>
                <w:color w:val="000000"/>
                <w:sz w:val="15"/>
              </w:rPr>
              <w:t xml:space="preserve">I accept that my attendance level should be 100% and needs to be </w:t>
            </w:r>
            <w:proofErr w:type="gramStart"/>
            <w:r>
              <w:rPr>
                <w:rFonts w:ascii="Arial" w:eastAsia="Arial" w:hAnsi="Arial"/>
                <w:color w:val="000000"/>
                <w:sz w:val="15"/>
              </w:rPr>
              <w:t>in excess of</w:t>
            </w:r>
            <w:proofErr w:type="gramEnd"/>
            <w:r>
              <w:rPr>
                <w:rFonts w:ascii="Arial" w:eastAsia="Arial" w:hAnsi="Arial"/>
                <w:color w:val="000000"/>
                <w:sz w:val="15"/>
              </w:rPr>
              <w:t xml:space="preserve"> 95% if I am likely to achieve my full potential</w:t>
            </w:r>
          </w:p>
        </w:tc>
      </w:tr>
      <w:tr w:rsidR="00F51B00" w14:paraId="7CA7218B" w14:textId="77777777" w:rsidTr="00E94AC4">
        <w:trPr>
          <w:trHeight w:val="193"/>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F596CE" w14:textId="77777777" w:rsidR="00F51B00" w:rsidRDefault="00F51B00" w:rsidP="00E94AC4">
            <w:pPr>
              <w:spacing w:after="0" w:line="240" w:lineRule="auto"/>
            </w:pPr>
            <w:r>
              <w:rPr>
                <w:rFonts w:ascii="Arial" w:eastAsia="Arial" w:hAnsi="Arial"/>
                <w:color w:val="000000"/>
                <w:sz w:val="15"/>
              </w:rPr>
              <w:t xml:space="preserve">I accept that if my attendance level falls below 95% for part of my Study </w:t>
            </w:r>
            <w:proofErr w:type="gramStart"/>
            <w:r>
              <w:rPr>
                <w:rFonts w:ascii="Arial" w:eastAsia="Arial" w:hAnsi="Arial"/>
                <w:color w:val="000000"/>
                <w:sz w:val="15"/>
              </w:rPr>
              <w:t>Programme</w:t>
            </w:r>
            <w:proofErr w:type="gramEnd"/>
            <w:r>
              <w:rPr>
                <w:rFonts w:ascii="Arial" w:eastAsia="Arial" w:hAnsi="Arial"/>
                <w:color w:val="000000"/>
                <w:sz w:val="15"/>
              </w:rPr>
              <w:t xml:space="preserve"> I will be subject to disciplinary procedures</w:t>
            </w:r>
          </w:p>
        </w:tc>
      </w:tr>
      <w:tr w:rsidR="00F51B00" w14:paraId="5AFE8E8A" w14:textId="77777777" w:rsidTr="00E94AC4">
        <w:trPr>
          <w:trHeight w:val="26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BEC0FE" w14:textId="77777777" w:rsidR="00F51B00" w:rsidRDefault="00F51B00" w:rsidP="00E94AC4">
            <w:pPr>
              <w:spacing w:after="0" w:line="240" w:lineRule="auto"/>
            </w:pPr>
            <w:r>
              <w:rPr>
                <w:rFonts w:ascii="Arial" w:eastAsia="Arial" w:hAnsi="Arial"/>
                <w:color w:val="000000"/>
                <w:sz w:val="15"/>
              </w:rPr>
              <w:t xml:space="preserve">I will seek prior approval for any planned absences and will notify Cirencester College of any illness as soon as possible, in accordance with </w:t>
            </w:r>
            <w:proofErr w:type="gramStart"/>
            <w:r>
              <w:rPr>
                <w:rFonts w:ascii="Arial" w:eastAsia="Arial" w:hAnsi="Arial"/>
                <w:color w:val="000000"/>
                <w:sz w:val="15"/>
              </w:rPr>
              <w:t>College</w:t>
            </w:r>
            <w:proofErr w:type="gramEnd"/>
            <w:r>
              <w:rPr>
                <w:rFonts w:ascii="Arial" w:eastAsia="Arial" w:hAnsi="Arial"/>
                <w:color w:val="000000"/>
                <w:sz w:val="15"/>
              </w:rPr>
              <w:t xml:space="preserve"> policy</w:t>
            </w:r>
          </w:p>
        </w:tc>
      </w:tr>
      <w:tr w:rsidR="00F51B00" w14:paraId="42CA4EE1" w14:textId="77777777" w:rsidTr="00E94AC4">
        <w:trPr>
          <w:trHeight w:val="14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AF1BCC" w14:textId="77777777" w:rsidR="00F51B00" w:rsidRDefault="00F51B00" w:rsidP="00E94AC4">
            <w:pPr>
              <w:spacing w:after="0" w:line="240" w:lineRule="auto"/>
            </w:pPr>
            <w:r>
              <w:rPr>
                <w:rFonts w:ascii="Arial" w:eastAsia="Arial" w:hAnsi="Arial"/>
                <w:color w:val="000000"/>
                <w:sz w:val="15"/>
              </w:rPr>
              <w:t>I accept that I need to complete and submit to deadline all work set outside the class</w:t>
            </w:r>
          </w:p>
        </w:tc>
      </w:tr>
      <w:tr w:rsidR="00F51B00" w14:paraId="639C2374" w14:textId="77777777" w:rsidTr="00E94AC4">
        <w:trPr>
          <w:trHeight w:val="26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0EB9F" w14:textId="77777777" w:rsidR="00F51B00" w:rsidRDefault="00F51B00" w:rsidP="00E94AC4">
            <w:pPr>
              <w:spacing w:after="0" w:line="240" w:lineRule="auto"/>
            </w:pPr>
            <w:r>
              <w:rPr>
                <w:rFonts w:ascii="Arial" w:eastAsia="Arial" w:hAnsi="Arial"/>
                <w:color w:val="000000"/>
                <w:sz w:val="15"/>
              </w:rPr>
              <w:t>I agree to be entered into all examinations relevant to my programme of study and abide by the examinations policies</w:t>
            </w:r>
          </w:p>
        </w:tc>
      </w:tr>
      <w:tr w:rsidR="00F51B00" w14:paraId="0B724C72" w14:textId="77777777" w:rsidTr="00E94AC4">
        <w:trPr>
          <w:trHeight w:val="20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08FA2B" w14:textId="77777777" w:rsidR="00F51B00" w:rsidRDefault="00F51B00" w:rsidP="00E94AC4">
            <w:pPr>
              <w:spacing w:after="0" w:line="240" w:lineRule="auto"/>
            </w:pPr>
            <w:r>
              <w:rPr>
                <w:rFonts w:ascii="Arial" w:eastAsia="Arial" w:hAnsi="Arial"/>
                <w:color w:val="000000"/>
                <w:sz w:val="15"/>
              </w:rPr>
              <w:t>I agree to the college obtaining my exam papers to help with teacher training</w:t>
            </w:r>
          </w:p>
        </w:tc>
      </w:tr>
      <w:tr w:rsidR="00F51B00" w14:paraId="71B2E5B5" w14:textId="77777777" w:rsidTr="00E94AC4">
        <w:trPr>
          <w:trHeight w:val="375"/>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B589A" w14:textId="77777777" w:rsidR="00F51B00" w:rsidRDefault="00F51B00" w:rsidP="00E94AC4">
            <w:pPr>
              <w:spacing w:after="0" w:line="240" w:lineRule="auto"/>
            </w:pPr>
            <w:r>
              <w:rPr>
                <w:rFonts w:ascii="Arial" w:eastAsia="Arial" w:hAnsi="Arial"/>
                <w:color w:val="000000"/>
                <w:sz w:val="15"/>
              </w:rPr>
              <w:t>I accept that private study time should at least equal time spent on my timetabled Study Programme (50/50) and I agree to undertake Flipped Learning in preparation for my next lesson. I understand that any part-time employment or other commitments I have should not impact negatively on my studies</w:t>
            </w:r>
          </w:p>
        </w:tc>
      </w:tr>
      <w:tr w:rsidR="00F51B00" w14:paraId="1EA0F2E0" w14:textId="77777777" w:rsidTr="00E94AC4">
        <w:trPr>
          <w:trHeight w:val="262"/>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2341D1" w14:textId="77777777" w:rsidR="00F51B00" w:rsidRDefault="00F51B00" w:rsidP="00E94AC4">
            <w:pPr>
              <w:spacing w:after="0" w:line="240" w:lineRule="auto"/>
            </w:pPr>
            <w:r>
              <w:rPr>
                <w:rFonts w:ascii="Myriad Pro" w:eastAsia="Myriad Pro" w:hAnsi="Myriad Pro"/>
                <w:b/>
                <w:color w:val="000000"/>
                <w:sz w:val="20"/>
              </w:rPr>
              <w:t>Personal conduct and contact information:</w:t>
            </w:r>
          </w:p>
        </w:tc>
      </w:tr>
      <w:tr w:rsidR="00F51B00" w14:paraId="4B1E3930" w14:textId="77777777" w:rsidTr="00E94AC4">
        <w:trPr>
          <w:trHeight w:val="23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925045" w14:textId="77777777" w:rsidR="00F51B00" w:rsidRDefault="00F51B00" w:rsidP="00E94AC4">
            <w:pPr>
              <w:spacing w:after="0" w:line="240" w:lineRule="auto"/>
            </w:pPr>
            <w:r>
              <w:rPr>
                <w:rFonts w:ascii="Arial" w:eastAsia="Arial" w:hAnsi="Arial"/>
                <w:color w:val="000000"/>
                <w:sz w:val="15"/>
              </w:rPr>
              <w:t xml:space="preserve">I agree to keep the College </w:t>
            </w:r>
            <w:proofErr w:type="gramStart"/>
            <w:r>
              <w:rPr>
                <w:rFonts w:ascii="Arial" w:eastAsia="Arial" w:hAnsi="Arial"/>
                <w:color w:val="000000"/>
                <w:sz w:val="15"/>
              </w:rPr>
              <w:t>up-to-date</w:t>
            </w:r>
            <w:proofErr w:type="gramEnd"/>
            <w:r>
              <w:rPr>
                <w:rFonts w:ascii="Arial" w:eastAsia="Arial" w:hAnsi="Arial"/>
                <w:color w:val="000000"/>
                <w:sz w:val="15"/>
              </w:rPr>
              <w:t xml:space="preserve"> with any changes to my personal and contact details (including those of parents or other emergency contacts)</w:t>
            </w:r>
          </w:p>
        </w:tc>
      </w:tr>
      <w:tr w:rsidR="00F51B00" w14:paraId="3D44304B" w14:textId="77777777" w:rsidTr="00E94AC4">
        <w:trPr>
          <w:trHeight w:val="375"/>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84C346" w14:textId="77777777" w:rsidR="00F51B00" w:rsidRDefault="00F51B00" w:rsidP="00E94AC4">
            <w:pPr>
              <w:spacing w:after="0" w:line="240" w:lineRule="auto"/>
            </w:pPr>
            <w:r>
              <w:rPr>
                <w:rFonts w:ascii="Arial" w:eastAsia="Arial" w:hAnsi="Arial"/>
                <w:color w:val="000000"/>
                <w:sz w:val="15"/>
              </w:rPr>
              <w:t>I agree to inform the College of any health or other circumstances which might affect my capacity to study, my support needs, my personal safety or the safety of others</w:t>
            </w:r>
          </w:p>
        </w:tc>
      </w:tr>
      <w:tr w:rsidR="00F51B00" w14:paraId="466DFD19" w14:textId="77777777" w:rsidTr="00E94AC4">
        <w:trPr>
          <w:trHeight w:val="375"/>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D7B3E" w14:textId="77777777" w:rsidR="00F51B00" w:rsidRDefault="00F51B00" w:rsidP="00E94AC4">
            <w:pPr>
              <w:spacing w:after="0" w:line="240" w:lineRule="auto"/>
            </w:pPr>
            <w:r>
              <w:rPr>
                <w:rFonts w:ascii="Arial" w:eastAsia="Arial" w:hAnsi="Arial"/>
                <w:color w:val="000000"/>
                <w:sz w:val="15"/>
              </w:rPr>
              <w:t>I agree that, for students in the 14-19 age range, the College will share information with parents/guardians, other than sensitive personal information, such as non-safeguarding related health issues, where my consent would be sought first or where any statutory right has been exercised</w:t>
            </w:r>
          </w:p>
        </w:tc>
      </w:tr>
      <w:tr w:rsidR="00F51B00" w14:paraId="29B28EFF" w14:textId="77777777" w:rsidTr="00E94AC4">
        <w:trPr>
          <w:trHeight w:val="375"/>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3806D" w14:textId="77777777" w:rsidR="00F51B00" w:rsidRDefault="00F51B00" w:rsidP="00E94AC4">
            <w:pPr>
              <w:spacing w:after="0" w:line="240" w:lineRule="auto"/>
            </w:pPr>
            <w:r>
              <w:rPr>
                <w:rFonts w:ascii="Arial" w:eastAsia="Arial" w:hAnsi="Arial"/>
                <w:color w:val="000000"/>
                <w:sz w:val="15"/>
              </w:rPr>
              <w:t>I agree that the College may use photographic images of me where students cannot be easily identified. I understand that the College will ask for my approval to use photographs for marketing purposes, if I am identifiable.</w:t>
            </w:r>
          </w:p>
        </w:tc>
      </w:tr>
      <w:tr w:rsidR="00F51B00" w14:paraId="0E1CE128" w14:textId="77777777" w:rsidTr="00E94AC4">
        <w:trPr>
          <w:trHeight w:val="388"/>
        </w:trPr>
        <w:tc>
          <w:tcPr>
            <w:tcW w:w="112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24855C" w14:textId="77777777" w:rsidR="00F51B00" w:rsidRDefault="00F51B00" w:rsidP="00E94AC4">
            <w:pPr>
              <w:spacing w:after="0" w:line="240" w:lineRule="auto"/>
            </w:pPr>
            <w:r>
              <w:rPr>
                <w:rFonts w:ascii="Arial" w:eastAsia="Arial" w:hAnsi="Arial"/>
                <w:color w:val="000000"/>
                <w:sz w:val="15"/>
              </w:rPr>
              <w:t>I agree to abide by the terms of the Student Charter/Code of Conduct, the full versions of which, along with the Young Person and Vulnerable Adult Safeguarding Policy, can be found on the College website and CCO</w:t>
            </w:r>
          </w:p>
        </w:tc>
      </w:tr>
    </w:tbl>
    <w:p w14:paraId="4A9918A8" w14:textId="77777777" w:rsidR="00F51B00" w:rsidRDefault="00F51B00"/>
    <w:p w14:paraId="4D5D946D" w14:textId="77777777" w:rsidR="00F51B00" w:rsidRDefault="00F51B00" w:rsidP="00F51B00">
      <w:pPr>
        <w:spacing w:after="0" w:line="240" w:lineRule="auto"/>
      </w:pPr>
      <w:r>
        <w:rPr>
          <w:rFonts w:ascii="Myriad Pro" w:eastAsia="Myriad Pro" w:hAnsi="Myriad Pro"/>
          <w:b/>
          <w:color w:val="000000"/>
          <w:sz w:val="28"/>
        </w:rPr>
        <w:t>How Cirencester College Uses Your Information</w:t>
      </w:r>
    </w:p>
    <w:p w14:paraId="3287554B" w14:textId="69FA961C" w:rsidR="00F51B00" w:rsidRDefault="00F51B00" w:rsidP="00F51B00"/>
    <w:p w14:paraId="344C97B6" w14:textId="0F26F282" w:rsidR="00F51B00" w:rsidRDefault="00F51B00" w:rsidP="00F51B00">
      <w:r w:rsidRPr="00F51B00">
        <w:t>While you study with us the College will hold information relevant to your learning as well as physical and emotional support, we will not hold anything that is not for the express aim of supporting you. Part of this requires the College to pass information to other companies, such as for our online shop, as well as Government agencies such as the Department for Education. We will not pass information to anyone other than to help you. In some circumstances we will pass contact information in support of government initiatives, in such cases you will then have an option to opt in to the service.</w:t>
      </w:r>
    </w:p>
    <w:p w14:paraId="705DA966" w14:textId="77777777" w:rsidR="00F51B00" w:rsidRDefault="00F51B00" w:rsidP="00F51B00"/>
    <w:p w14:paraId="521A9D1C" w14:textId="4ADC74CB" w:rsidR="00F51B00" w:rsidRDefault="00F51B00" w:rsidP="00F51B00">
      <w:pPr>
        <w:rPr>
          <w:rFonts w:ascii="Myriad Pro" w:eastAsia="Myriad Pro" w:hAnsi="Myriad Pro"/>
          <w:b/>
          <w:color w:val="000000"/>
          <w:sz w:val="28"/>
        </w:rPr>
      </w:pPr>
      <w:r>
        <w:rPr>
          <w:rFonts w:ascii="Myriad Pro" w:eastAsia="Myriad Pro" w:hAnsi="Myriad Pro"/>
          <w:b/>
          <w:color w:val="000000"/>
          <w:sz w:val="28"/>
        </w:rPr>
        <w:lastRenderedPageBreak/>
        <w:t>Learner Record Service (LRS) Privacy Notice</w:t>
      </w:r>
    </w:p>
    <w:p w14:paraId="26BD5DD8" w14:textId="49C5F804" w:rsidR="00F51B00" w:rsidRDefault="00F51B00" w:rsidP="00F51B00">
      <w:pPr>
        <w:rPr>
          <w:rFonts w:ascii="Segoe UI" w:eastAsia="Segoe UI" w:hAnsi="Segoe UI"/>
          <w:color w:val="000000"/>
          <w:sz w:val="14"/>
        </w:rPr>
      </w:pPr>
      <w:r>
        <w:rPr>
          <w:rFonts w:ascii="Segoe UI" w:eastAsia="Segoe UI" w:hAnsi="Segoe UI"/>
          <w:b/>
          <w:color w:val="000000"/>
          <w:sz w:val="14"/>
        </w:rPr>
        <w:t>Overview</w:t>
      </w:r>
      <w:r>
        <w:rPr>
          <w:rFonts w:ascii="Segoe UI" w:eastAsia="Segoe UI" w:hAnsi="Segoe UI"/>
          <w:color w:val="000000"/>
          <w:sz w:val="14"/>
        </w:rPr>
        <w:br/>
        <w:t>To comply with data protection legislation, schools, colleges, local authorities, and training sector organisations are responsible for issuing a copy of this privacy notice to learners and/or parents/guardians. This notice summarises the information held on record about them, why it is held and the third parties with whom the data may be shared.</w:t>
      </w:r>
      <w:r>
        <w:rPr>
          <w:rFonts w:ascii="Segoe UI" w:eastAsia="Segoe UI" w:hAnsi="Segoe UI"/>
          <w:color w:val="000000"/>
          <w:sz w:val="14"/>
        </w:rPr>
        <w:br/>
      </w:r>
      <w:r>
        <w:rPr>
          <w:rFonts w:ascii="Segoe UI" w:eastAsia="Segoe UI" w:hAnsi="Segoe UI"/>
          <w:b/>
          <w:color w:val="000000"/>
          <w:sz w:val="14"/>
        </w:rPr>
        <w:t>Privacy notice for pupils, students, learners, and trainees</w:t>
      </w:r>
      <w:r>
        <w:rPr>
          <w:rFonts w:ascii="Segoe UI" w:eastAsia="Segoe UI" w:hAnsi="Segoe UI"/>
          <w:color w:val="000000"/>
          <w:sz w:val="14"/>
        </w:rPr>
        <w:br/>
        <w:t>The information you supply is used by the Learning Records Service (LRS). The LRS issues Unique Learner Numbers (ULN) and creates Personal Learning Records across England, Wales, and Northern Ireland, and is operated by the Department for Education (DfE) in England. This privacy notice explains how we use your personal information. For the purposes of relevant data protection legislation, the DfE is the data controller for personal information processed.</w:t>
      </w:r>
      <w:r>
        <w:rPr>
          <w:rFonts w:ascii="Segoe UI" w:eastAsia="Segoe UI" w:hAnsi="Segoe UI"/>
          <w:color w:val="000000"/>
          <w:sz w:val="14"/>
        </w:rPr>
        <w:br/>
      </w:r>
      <w:r>
        <w:rPr>
          <w:rFonts w:ascii="Segoe UI" w:eastAsia="Segoe UI" w:hAnsi="Segoe UI"/>
          <w:b/>
          <w:color w:val="000000"/>
          <w:sz w:val="14"/>
        </w:rPr>
        <w:t>Who we are?</w:t>
      </w:r>
      <w:r>
        <w:rPr>
          <w:rFonts w:ascii="Segoe UI" w:eastAsia="Segoe UI" w:hAnsi="Segoe UI"/>
          <w:color w:val="000000"/>
          <w:sz w:val="14"/>
        </w:rPr>
        <w:br/>
        <w:t>The LRS supports the DfE by collecting learner information from training providers and awarding organisations. For the purposes of relevant data protection legislations, the DfE is the data controller for personal information we process.</w:t>
      </w:r>
      <w:r>
        <w:rPr>
          <w:rFonts w:ascii="Segoe UI" w:eastAsia="Segoe UI" w:hAnsi="Segoe UI"/>
          <w:color w:val="000000"/>
          <w:sz w:val="14"/>
        </w:rPr>
        <w:br/>
      </w:r>
      <w:r>
        <w:rPr>
          <w:rFonts w:ascii="Segoe UI" w:eastAsia="Segoe UI" w:hAnsi="Segoe UI"/>
          <w:b/>
          <w:color w:val="000000"/>
          <w:sz w:val="14"/>
        </w:rPr>
        <w:t>How we will use your information</w:t>
      </w:r>
      <w:r>
        <w:rPr>
          <w:rFonts w:ascii="Segoe UI" w:eastAsia="Segoe UI" w:hAnsi="Segoe UI"/>
          <w:color w:val="000000"/>
          <w:sz w:val="14"/>
        </w:rPr>
        <w:br/>
        <w:t>We receive your personal data from:</w:t>
      </w:r>
      <w:r>
        <w:rPr>
          <w:rFonts w:ascii="Segoe UI" w:eastAsia="Segoe UI" w:hAnsi="Segoe UI"/>
          <w:color w:val="000000"/>
          <w:sz w:val="14"/>
        </w:rPr>
        <w:br/>
        <w:t>schools, colleges, local authorities, and training/learning providers</w:t>
      </w:r>
      <w:r>
        <w:rPr>
          <w:rFonts w:ascii="Segoe UI" w:eastAsia="Segoe UI" w:hAnsi="Segoe UI"/>
          <w:color w:val="000000"/>
          <w:sz w:val="14"/>
        </w:rPr>
        <w:br/>
        <w:t>accredited achievement data supplied by awarding organisations</w:t>
      </w:r>
      <w:r>
        <w:rPr>
          <w:rFonts w:ascii="Segoe UI" w:eastAsia="Segoe UI" w:hAnsi="Segoe UI"/>
          <w:color w:val="000000"/>
          <w:sz w:val="14"/>
        </w:rPr>
        <w:br/>
        <w:t>The aims of LRS are to:</w:t>
      </w:r>
      <w:r>
        <w:rPr>
          <w:rFonts w:ascii="Segoe UI" w:eastAsia="Segoe UI" w:hAnsi="Segoe UI"/>
          <w:color w:val="000000"/>
          <w:sz w:val="14"/>
        </w:rPr>
        <w:br/>
        <w:t>create a trusted and verified record of learning for citizen across England, Wales, and Northern Ireland</w:t>
      </w:r>
      <w:r>
        <w:rPr>
          <w:rFonts w:ascii="Segoe UI" w:eastAsia="Segoe UI" w:hAnsi="Segoe UI"/>
          <w:color w:val="000000"/>
          <w:sz w:val="14"/>
        </w:rPr>
        <w:br/>
        <w:t>enable education organisations to access these records when required to support individuals with enrolment to education and careers advice, ensuring they get access to the correct education and government funding</w:t>
      </w:r>
      <w:r>
        <w:rPr>
          <w:rFonts w:ascii="Segoe UI" w:eastAsia="Segoe UI" w:hAnsi="Segoe UI"/>
          <w:color w:val="000000"/>
          <w:sz w:val="14"/>
        </w:rPr>
        <w:br/>
        <w:t>issue you with a Unique Learner Number (ULN)</w:t>
      </w:r>
      <w:r>
        <w:rPr>
          <w:rFonts w:ascii="Segoe UI" w:eastAsia="Segoe UI" w:hAnsi="Segoe UI"/>
          <w:color w:val="000000"/>
          <w:sz w:val="14"/>
        </w:rPr>
        <w:br/>
        <w:t>create your Personal Learning Record (PLR)</w:t>
      </w:r>
      <w:r>
        <w:rPr>
          <w:rFonts w:ascii="Segoe UI" w:eastAsia="Segoe UI" w:hAnsi="Segoe UI"/>
          <w:color w:val="000000"/>
          <w:sz w:val="14"/>
        </w:rPr>
        <w:br/>
        <w:t>collect entries and results data that is used to create national statistical publications</w:t>
      </w:r>
      <w:r>
        <w:rPr>
          <w:rFonts w:ascii="Segoe UI" w:eastAsia="Segoe UI" w:hAnsi="Segoe UI"/>
          <w:color w:val="000000"/>
          <w:sz w:val="14"/>
        </w:rPr>
        <w:br/>
      </w:r>
      <w:r>
        <w:rPr>
          <w:rFonts w:ascii="Segoe UI" w:eastAsia="Segoe UI" w:hAnsi="Segoe UI"/>
          <w:b/>
          <w:color w:val="000000"/>
          <w:sz w:val="14"/>
        </w:rPr>
        <w:t>The nature of your personal data that LRS will process</w:t>
      </w:r>
      <w:r>
        <w:rPr>
          <w:rFonts w:ascii="Segoe UI" w:eastAsia="Segoe UI" w:hAnsi="Segoe UI"/>
          <w:color w:val="000000"/>
          <w:sz w:val="14"/>
        </w:rPr>
        <w:br/>
        <w:t>The categories of personal data that can be processed in LRS includes:</w:t>
      </w:r>
      <w:r>
        <w:rPr>
          <w:rFonts w:ascii="Segoe UI" w:eastAsia="Segoe UI" w:hAnsi="Segoe UI"/>
          <w:color w:val="000000"/>
          <w:sz w:val="14"/>
        </w:rPr>
        <w:br/>
        <w:t>personal contact details</w:t>
      </w:r>
      <w:r>
        <w:rPr>
          <w:rFonts w:ascii="Segoe UI" w:eastAsia="Segoe UI" w:hAnsi="Segoe UI"/>
          <w:color w:val="000000"/>
          <w:sz w:val="14"/>
        </w:rPr>
        <w:br/>
        <w:t>data related to an individual’s learning</w:t>
      </w:r>
      <w:r>
        <w:rPr>
          <w:rFonts w:ascii="Segoe UI" w:eastAsia="Segoe UI" w:hAnsi="Segoe UI"/>
          <w:color w:val="000000"/>
          <w:sz w:val="14"/>
        </w:rPr>
        <w:br/>
        <w:t>data and information about your learning, including courses and qualifications you are taking or have taken</w:t>
      </w:r>
      <w:r>
        <w:rPr>
          <w:rFonts w:ascii="Segoe UI" w:eastAsia="Segoe UI" w:hAnsi="Segoe UI"/>
          <w:color w:val="000000"/>
          <w:sz w:val="14"/>
        </w:rPr>
        <w:br/>
        <w:t>To ensure that our records are accurate, it may be necessary for training providers to collect further personal information from you. This information will be used to identify the correct learner where their personal information is similar to other learners (e.g. name(s) and date of birth):</w:t>
      </w:r>
      <w:r>
        <w:rPr>
          <w:rFonts w:ascii="Segoe UI" w:eastAsia="Segoe UI" w:hAnsi="Segoe UI"/>
          <w:color w:val="000000"/>
          <w:sz w:val="14"/>
        </w:rPr>
        <w:br/>
        <w:t>where further information is required to distinguish between learners, the following personal information is deemed as mandatory:</w:t>
      </w:r>
      <w:r>
        <w:rPr>
          <w:rFonts w:ascii="Segoe UI" w:eastAsia="Segoe UI" w:hAnsi="Segoe UI"/>
          <w:color w:val="000000"/>
          <w:sz w:val="14"/>
        </w:rPr>
        <w:br/>
        <w:t>last known post code</w:t>
      </w:r>
      <w:r>
        <w:rPr>
          <w:rFonts w:ascii="Segoe UI" w:eastAsia="Segoe UI" w:hAnsi="Segoe UI"/>
          <w:color w:val="000000"/>
          <w:sz w:val="14"/>
        </w:rPr>
        <w:br/>
        <w:t>date of birth</w:t>
      </w:r>
      <w:r>
        <w:rPr>
          <w:rFonts w:ascii="Segoe UI" w:eastAsia="Segoe UI" w:hAnsi="Segoe UI"/>
          <w:color w:val="000000"/>
          <w:sz w:val="14"/>
        </w:rPr>
        <w:br/>
        <w:t>gender</w:t>
      </w:r>
      <w:r>
        <w:rPr>
          <w:rFonts w:ascii="Segoe UI" w:eastAsia="Segoe UI" w:hAnsi="Segoe UI"/>
          <w:color w:val="000000"/>
          <w:sz w:val="14"/>
        </w:rPr>
        <w:br/>
      </w:r>
      <w:r>
        <w:rPr>
          <w:rFonts w:ascii="Segoe UI" w:eastAsia="Segoe UI" w:hAnsi="Segoe UI"/>
          <w:b/>
          <w:color w:val="000000"/>
          <w:sz w:val="14"/>
        </w:rPr>
        <w:t>Why our use of your personal data is lawful</w:t>
      </w:r>
      <w:r>
        <w:rPr>
          <w:rFonts w:ascii="Segoe UI" w:eastAsia="Segoe UI" w:hAnsi="Segoe UI"/>
          <w:color w:val="000000"/>
          <w:sz w:val="14"/>
        </w:rPr>
        <w:br/>
        <w:t>For our use of your personal data to be lawful, we need to meet one (or more) conditions in the data protection legislation. For LRS, the relevant conditions are:</w:t>
      </w:r>
      <w:r>
        <w:rPr>
          <w:rFonts w:ascii="Segoe UI" w:eastAsia="Segoe UI" w:hAnsi="Segoe UI"/>
          <w:color w:val="000000"/>
          <w:sz w:val="14"/>
        </w:rPr>
        <w:br/>
        <w:t>Article 6(1)(e) UK General Data Protection Regulations (GDPR), to perform a public task as part of our function as a department</w:t>
      </w:r>
      <w:r>
        <w:rPr>
          <w:rFonts w:ascii="Segoe UI" w:eastAsia="Segoe UI" w:hAnsi="Segoe UI"/>
          <w:color w:val="000000"/>
          <w:sz w:val="14"/>
        </w:rPr>
        <w:br/>
        <w:t>We also rely on legitimate interests, where we may need to collect additional personal information, to distinguish you from another individual. This is:</w:t>
      </w:r>
      <w:r>
        <w:rPr>
          <w:rFonts w:ascii="Segoe UI" w:eastAsia="Segoe UI" w:hAnsi="Segoe UI"/>
          <w:color w:val="000000"/>
          <w:sz w:val="14"/>
        </w:rPr>
        <w:br/>
        <w:t>Article 6(1)(f) of the UK General Data Protection Regulations</w:t>
      </w:r>
      <w:r>
        <w:rPr>
          <w:rFonts w:ascii="Segoe UI" w:eastAsia="Segoe UI" w:hAnsi="Segoe UI"/>
          <w:color w:val="000000"/>
          <w:sz w:val="14"/>
        </w:rPr>
        <w:br/>
      </w:r>
      <w:r>
        <w:rPr>
          <w:rFonts w:ascii="Segoe UI" w:eastAsia="Segoe UI" w:hAnsi="Segoe UI"/>
          <w:b/>
          <w:color w:val="000000"/>
          <w:sz w:val="14"/>
        </w:rPr>
        <w:t>Who we will make your personal data available to</w:t>
      </w:r>
      <w:r>
        <w:rPr>
          <w:rFonts w:ascii="Segoe UI" w:eastAsia="Segoe UI" w:hAnsi="Segoe UI"/>
          <w:color w:val="000000"/>
          <w:sz w:val="14"/>
        </w:rPr>
        <w:br/>
        <w:t>We sometimes need to make personal data available to other organisations. These might include contracted partners (who we have employed to process your personal data on our behalf) and/or other organisations (with whom we need to share your personal data for specific purposes).</w:t>
      </w:r>
      <w:r>
        <w:rPr>
          <w:rFonts w:ascii="Segoe UI" w:eastAsia="Segoe UI" w:hAnsi="Segoe UI"/>
          <w:color w:val="000000"/>
          <w:sz w:val="14"/>
        </w:rPr>
        <w:br/>
        <w:t>Where we need to share your personal data with others, we ensure that this data sharing complies with data protection legislation. For LRS we share your personal data with the following:</w:t>
      </w:r>
      <w:r>
        <w:rPr>
          <w:rFonts w:ascii="Segoe UI" w:eastAsia="Segoe UI" w:hAnsi="Segoe UI"/>
          <w:color w:val="000000"/>
          <w:sz w:val="14"/>
        </w:rPr>
        <w:br/>
        <w:t>schools, colleges, local authorities, and training/learning providers when you enrol onto a course</w:t>
      </w:r>
      <w:r>
        <w:rPr>
          <w:rFonts w:ascii="Segoe UI" w:eastAsia="Segoe UI" w:hAnsi="Segoe UI"/>
          <w:color w:val="000000"/>
          <w:sz w:val="14"/>
        </w:rPr>
        <w:br/>
        <w:t>awarding bodies to record achievement/attainment information such as exam or course grades</w:t>
      </w:r>
      <w:r>
        <w:rPr>
          <w:rFonts w:ascii="Segoe UI" w:eastAsia="Segoe UI" w:hAnsi="Segoe UI"/>
          <w:color w:val="000000"/>
          <w:sz w:val="14"/>
        </w:rPr>
        <w:br/>
        <w:t>permitted organisations such as Federation for Industry Skills &amp; Standards (FISSS) and Universities and Colleges Admissions Service (UCAS) to record or verify individual’s qualifications</w:t>
      </w:r>
      <w:r>
        <w:rPr>
          <w:rFonts w:ascii="Segoe UI" w:eastAsia="Segoe UI" w:hAnsi="Segoe UI"/>
          <w:color w:val="000000"/>
          <w:sz w:val="14"/>
        </w:rPr>
        <w:br/>
      </w:r>
      <w:r>
        <w:rPr>
          <w:rFonts w:ascii="Segoe UI" w:eastAsia="Segoe UI" w:hAnsi="Segoe UI"/>
          <w:b/>
          <w:color w:val="000000"/>
          <w:sz w:val="14"/>
        </w:rPr>
        <w:t>How long we will keep your personal data</w:t>
      </w:r>
      <w:r>
        <w:rPr>
          <w:rFonts w:ascii="Segoe UI" w:eastAsia="Segoe UI" w:hAnsi="Segoe UI"/>
          <w:color w:val="000000"/>
          <w:sz w:val="14"/>
        </w:rPr>
        <w:br/>
        <w:t>The PLR is a lifetime record of achievement for all learners.</w:t>
      </w:r>
      <w:r>
        <w:rPr>
          <w:rFonts w:ascii="Segoe UI" w:eastAsia="Segoe UI" w:hAnsi="Segoe UI"/>
          <w:color w:val="000000"/>
          <w:sz w:val="14"/>
        </w:rPr>
        <w:br/>
        <w:t>All data in LRS will be retained until a learner is 80 years old and has not engaged with a learning provider for 7 years.</w:t>
      </w:r>
      <w:r>
        <w:rPr>
          <w:rFonts w:ascii="Segoe UI" w:eastAsia="Segoe UI" w:hAnsi="Segoe UI"/>
          <w:color w:val="000000"/>
          <w:sz w:val="14"/>
        </w:rPr>
        <w:br/>
      </w:r>
      <w:r>
        <w:rPr>
          <w:rFonts w:ascii="Segoe UI" w:eastAsia="Segoe UI" w:hAnsi="Segoe UI"/>
          <w:b/>
          <w:color w:val="000000"/>
          <w:sz w:val="14"/>
        </w:rPr>
        <w:t>Your data protection rights</w:t>
      </w:r>
      <w:r>
        <w:rPr>
          <w:rFonts w:ascii="Segoe UI" w:eastAsia="Segoe UI" w:hAnsi="Segoe UI"/>
          <w:color w:val="000000"/>
          <w:sz w:val="14"/>
        </w:rPr>
        <w:br/>
        <w:t>You have specific rights under data protection law. You can:</w:t>
      </w:r>
      <w:r>
        <w:rPr>
          <w:rFonts w:ascii="Segoe UI" w:eastAsia="Segoe UI" w:hAnsi="Segoe UI"/>
          <w:color w:val="000000"/>
          <w:sz w:val="14"/>
        </w:rPr>
        <w:br/>
        <w:t>Request a copy of all information relating to you held by the DfE. You can do this by making a Subject Access Request using the DfE Contact Form.</w:t>
      </w:r>
      <w:r>
        <w:rPr>
          <w:rFonts w:ascii="Segoe UI" w:eastAsia="Segoe UI" w:hAnsi="Segoe UI"/>
          <w:color w:val="000000"/>
          <w:sz w:val="14"/>
        </w:rPr>
        <w:br/>
        <w:t>DfE processes your personal information on LRS in the exercise of its official authority under the Education Act 2011 and the Apprenticeships, Skills, Children &amp; Learning Act 2009. This allows us to ensure that training providers are claiming for the correct government funding, safeguard public money and prevent fraud.</w:t>
      </w:r>
      <w:r>
        <w:rPr>
          <w:rFonts w:ascii="Segoe UI" w:eastAsia="Segoe UI" w:hAnsi="Segoe UI"/>
          <w:color w:val="000000"/>
          <w:sz w:val="14"/>
        </w:rPr>
        <w:br/>
        <w:t>More information about how the DfE handles personal information is published in the DfE Personal Information Charter. If you need to contact us regarding any of the above, please do so via the DfE site at DfE - Contact Us. If you are unable to use the online contact form, you can write to us at the address provided under Contact Information below.</w:t>
      </w:r>
      <w:r>
        <w:rPr>
          <w:rFonts w:ascii="Segoe UI" w:eastAsia="Segoe UI" w:hAnsi="Segoe UI"/>
          <w:color w:val="000000"/>
          <w:sz w:val="14"/>
        </w:rPr>
        <w:br/>
        <w:t>Further information about your data protection rights appears on the Information Commissioner’s website at Information Commissioners Office - Individual Rights</w:t>
      </w:r>
      <w:r>
        <w:rPr>
          <w:rFonts w:ascii="Segoe UI" w:eastAsia="Segoe UI" w:hAnsi="Segoe UI"/>
          <w:color w:val="000000"/>
          <w:sz w:val="14"/>
        </w:rPr>
        <w:br/>
      </w:r>
      <w:r>
        <w:rPr>
          <w:rFonts w:ascii="Segoe UI" w:eastAsia="Segoe UI" w:hAnsi="Segoe UI"/>
          <w:b/>
          <w:color w:val="000000"/>
          <w:sz w:val="14"/>
        </w:rPr>
        <w:t>Last updated</w:t>
      </w:r>
      <w:r>
        <w:rPr>
          <w:rFonts w:ascii="Segoe UI" w:eastAsia="Segoe UI" w:hAnsi="Segoe UI"/>
          <w:color w:val="000000"/>
          <w:sz w:val="14"/>
        </w:rPr>
        <w:br/>
        <w:t>We may need to update this privacy notice periodically, so we recommend that you revisit this information from time to time. This version was last updated on 27 November 2023</w:t>
      </w:r>
    </w:p>
    <w:p w14:paraId="5FD3CEC1" w14:textId="77777777" w:rsidR="00F51B00" w:rsidRDefault="00F51B00" w:rsidP="00F51B00">
      <w:pPr>
        <w:rPr>
          <w:rFonts w:ascii="Segoe UI" w:eastAsia="Segoe UI" w:hAnsi="Segoe UI"/>
          <w:color w:val="000000"/>
          <w:sz w:val="14"/>
        </w:rPr>
      </w:pPr>
    </w:p>
    <w:p w14:paraId="7B0D10AA" w14:textId="77777777" w:rsidR="00F51B00" w:rsidRDefault="00F51B00" w:rsidP="00F51B00">
      <w:pPr>
        <w:rPr>
          <w:rFonts w:ascii="Segoe UI" w:eastAsia="Segoe UI" w:hAnsi="Segoe UI"/>
          <w:color w:val="000000"/>
          <w:sz w:val="14"/>
        </w:rPr>
      </w:pPr>
    </w:p>
    <w:p w14:paraId="5D0B7887" w14:textId="77777777" w:rsidR="00F51B00" w:rsidRDefault="00F51B00" w:rsidP="00F51B00">
      <w:pPr>
        <w:rPr>
          <w:rFonts w:ascii="Segoe UI" w:eastAsia="Segoe UI" w:hAnsi="Segoe UI"/>
          <w:color w:val="000000"/>
          <w:sz w:val="14"/>
        </w:rPr>
      </w:pPr>
    </w:p>
    <w:p w14:paraId="3273E441" w14:textId="77777777" w:rsidR="00F51B00" w:rsidRDefault="00F51B00" w:rsidP="00F51B00">
      <w:pPr>
        <w:rPr>
          <w:rFonts w:ascii="Myriad Pro" w:eastAsia="Myriad Pro" w:hAnsi="Myriad Pro"/>
          <w:b/>
          <w:color w:val="000000"/>
          <w:sz w:val="28"/>
        </w:rPr>
      </w:pPr>
      <w:r>
        <w:rPr>
          <w:rFonts w:ascii="Myriad Pro" w:eastAsia="Myriad Pro" w:hAnsi="Myriad Pro"/>
          <w:b/>
          <w:color w:val="000000"/>
          <w:sz w:val="28"/>
        </w:rPr>
        <w:lastRenderedPageBreak/>
        <w:t>Individualised Learner Record (ILR) Privacy Notice</w:t>
      </w:r>
    </w:p>
    <w:p w14:paraId="230853C7" w14:textId="525FEE90" w:rsidR="00F51B00" w:rsidRDefault="00F51B00" w:rsidP="00F51B00">
      <w:pPr>
        <w:rPr>
          <w:rFonts w:ascii="Segoe UI" w:eastAsia="Segoe UI" w:hAnsi="Segoe UI"/>
          <w:color w:val="000000"/>
          <w:sz w:val="14"/>
        </w:rPr>
      </w:pPr>
      <w:r>
        <w:rPr>
          <w:rFonts w:ascii="Segoe UI" w:eastAsia="Segoe UI" w:hAnsi="Segoe UI"/>
          <w:color w:val="000000"/>
          <w:sz w:val="14"/>
        </w:rPr>
        <w:t>This privacy notice is issued on behalf of the Secretary of State for the Department of Education (DfE) to inform learners about the Individualised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processing is under Section 54 of the Further and Higher Education Act (1992).</w:t>
      </w:r>
      <w:r>
        <w:rPr>
          <w:rFonts w:ascii="Segoe UI" w:eastAsia="Segoe UI" w:hAnsi="Segoe UI"/>
          <w:color w:val="000000"/>
          <w:sz w:val="14"/>
        </w:rPr>
        <w:br/>
        <w:t>The ILR collects data about learners and learning undertaken. Publicly funded colleges, training organisations,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w:t>
      </w:r>
      <w:r>
        <w:rPr>
          <w:rFonts w:ascii="Segoe UI" w:eastAsia="Segoe UI" w:hAnsi="Segoe UI"/>
          <w:color w:val="000000"/>
          <w:sz w:val="14"/>
        </w:rPr>
        <w:br/>
        <w:t>We retain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https://www.gov.uk/government/collections/individualised-learner-record-ilr</w:t>
      </w:r>
      <w:r>
        <w:rPr>
          <w:rFonts w:ascii="Segoe UI" w:eastAsia="Segoe UI" w:hAnsi="Segoe UI"/>
          <w:color w:val="000000"/>
          <w:sz w:val="14"/>
        </w:rPr>
        <w:b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r>
        <w:rPr>
          <w:rFonts w:ascii="Segoe UI" w:eastAsia="Segoe UI" w:hAnsi="Segoe UI"/>
          <w:color w:val="000000"/>
          <w:sz w:val="14"/>
        </w:rPr>
        <w:br/>
        <w:t>For more information about how your personal data is used and your individual rights, please see the DfE Personal Information Charter ( https://www.gov.uk/government/organisations/department-for-education/about/personal-information-charter ) and the DfE Privacy Notice ( https://www.gov.uk/government/publications/privacy-notice-for-key-stage-5-and-adult-education )</w:t>
      </w:r>
      <w:r>
        <w:rPr>
          <w:rFonts w:ascii="Segoe UI" w:eastAsia="Segoe UI" w:hAnsi="Segoe UI"/>
          <w:color w:val="000000"/>
          <w:sz w:val="14"/>
        </w:rPr>
        <w:br/>
        <w:t>If you would like to get in touch with us or request a copy of the personal information DfE holds about you, you can contact the DfE in the following ways:</w:t>
      </w:r>
      <w:r>
        <w:rPr>
          <w:rFonts w:ascii="Segoe UI" w:eastAsia="Segoe UI" w:hAnsi="Segoe UI"/>
          <w:color w:val="000000"/>
          <w:sz w:val="14"/>
        </w:rPr>
        <w:br/>
        <w:t>Using our online contact form https://form.education.gov.uk/service/Contact_the_Department_for_Education</w:t>
      </w:r>
      <w:r>
        <w:rPr>
          <w:rFonts w:ascii="Segoe UI" w:eastAsia="Segoe UI" w:hAnsi="Segoe UI"/>
          <w:color w:val="000000"/>
          <w:sz w:val="14"/>
        </w:rPr>
        <w:br/>
        <w:t>By telephoning the DfE Helpline on 0370 000 2288</w:t>
      </w:r>
      <w:r>
        <w:rPr>
          <w:rFonts w:ascii="Segoe UI" w:eastAsia="Segoe UI" w:hAnsi="Segoe UI"/>
          <w:color w:val="000000"/>
          <w:sz w:val="14"/>
        </w:rPr>
        <w:br/>
      </w:r>
      <w:r w:rsidR="00DD691B" w:rsidRPr="00DD691B">
        <w:rPr>
          <w:rFonts w:ascii="Segoe UI" w:eastAsia="Segoe UI" w:hAnsi="Segoe UI"/>
          <w:color w:val="000000"/>
          <w:sz w:val="14"/>
        </w:rPr>
        <w:t>Or in writing to: Data Protection Officer Department for Education 4th floor 2 St Paul’s Place 125 Norfolk Street Sheffield S1 2FJ</w:t>
      </w:r>
      <w:r>
        <w:rPr>
          <w:rFonts w:ascii="Segoe UI" w:eastAsia="Segoe UI" w:hAnsi="Segoe UI"/>
          <w:color w:val="000000"/>
          <w:sz w:val="14"/>
        </w:rPr>
        <w:br/>
        <w:t>If you are unhappy with how we have used your personal data, you can complain to the Information Commissioner’s Office (ICO) at:</w:t>
      </w:r>
      <w:r>
        <w:rPr>
          <w:rFonts w:ascii="Segoe UI" w:eastAsia="Segoe UI" w:hAnsi="Segoe UI"/>
          <w:color w:val="000000"/>
          <w:sz w:val="14"/>
        </w:rPr>
        <w:br/>
        <w:t xml:space="preserve">Wycliffe House, Water Lane, Wilmslow, Cheshire, SK9 5AF. You can also call their helpline on 0303 123 1113 or visit </w:t>
      </w:r>
      <w:hyperlink r:id="rId4" w:history="1">
        <w:r w:rsidRPr="00DA0C0C">
          <w:rPr>
            <w:rStyle w:val="Hyperlink"/>
            <w:rFonts w:ascii="Segoe UI" w:eastAsia="Segoe UI" w:hAnsi="Segoe UI"/>
            <w:sz w:val="14"/>
          </w:rPr>
          <w:t>https://www.ico.org.uk</w:t>
        </w:r>
      </w:hyperlink>
    </w:p>
    <w:p w14:paraId="6FDAA835" w14:textId="77777777" w:rsidR="00F51B00" w:rsidRDefault="00F51B00" w:rsidP="00F51B00"/>
    <w:sectPr w:rsidR="00F51B00" w:rsidSect="00F51B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0"/>
    <w:rsid w:val="000837EA"/>
    <w:rsid w:val="001A6864"/>
    <w:rsid w:val="004E780E"/>
    <w:rsid w:val="00A4251E"/>
    <w:rsid w:val="00A9335A"/>
    <w:rsid w:val="00A971F4"/>
    <w:rsid w:val="00DD691B"/>
    <w:rsid w:val="00F51B00"/>
    <w:rsid w:val="00FF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3545"/>
  <w15:chartTrackingRefBased/>
  <w15:docId w15:val="{A2DDFA6F-51A3-4019-8FF0-2AEA01B3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B00"/>
    <w:rPr>
      <w:rFonts w:eastAsiaTheme="majorEastAsia" w:cstheme="majorBidi"/>
      <w:color w:val="272727" w:themeColor="text1" w:themeTint="D8"/>
    </w:rPr>
  </w:style>
  <w:style w:type="paragraph" w:styleId="Title">
    <w:name w:val="Title"/>
    <w:basedOn w:val="Normal"/>
    <w:next w:val="Normal"/>
    <w:link w:val="TitleChar"/>
    <w:uiPriority w:val="10"/>
    <w:qFormat/>
    <w:rsid w:val="00F51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B00"/>
    <w:pPr>
      <w:spacing w:before="160"/>
      <w:jc w:val="center"/>
    </w:pPr>
    <w:rPr>
      <w:i/>
      <w:iCs/>
      <w:color w:val="404040" w:themeColor="text1" w:themeTint="BF"/>
    </w:rPr>
  </w:style>
  <w:style w:type="character" w:customStyle="1" w:styleId="QuoteChar">
    <w:name w:val="Quote Char"/>
    <w:basedOn w:val="DefaultParagraphFont"/>
    <w:link w:val="Quote"/>
    <w:uiPriority w:val="29"/>
    <w:rsid w:val="00F51B00"/>
    <w:rPr>
      <w:i/>
      <w:iCs/>
      <w:color w:val="404040" w:themeColor="text1" w:themeTint="BF"/>
    </w:rPr>
  </w:style>
  <w:style w:type="paragraph" w:styleId="ListParagraph">
    <w:name w:val="List Paragraph"/>
    <w:basedOn w:val="Normal"/>
    <w:uiPriority w:val="34"/>
    <w:qFormat/>
    <w:rsid w:val="00F51B00"/>
    <w:pPr>
      <w:ind w:left="720"/>
      <w:contextualSpacing/>
    </w:pPr>
  </w:style>
  <w:style w:type="character" w:styleId="IntenseEmphasis">
    <w:name w:val="Intense Emphasis"/>
    <w:basedOn w:val="DefaultParagraphFont"/>
    <w:uiPriority w:val="21"/>
    <w:qFormat/>
    <w:rsid w:val="00F51B00"/>
    <w:rPr>
      <w:i/>
      <w:iCs/>
      <w:color w:val="0F4761" w:themeColor="accent1" w:themeShade="BF"/>
    </w:rPr>
  </w:style>
  <w:style w:type="paragraph" w:styleId="IntenseQuote">
    <w:name w:val="Intense Quote"/>
    <w:basedOn w:val="Normal"/>
    <w:next w:val="Normal"/>
    <w:link w:val="IntenseQuoteChar"/>
    <w:uiPriority w:val="30"/>
    <w:qFormat/>
    <w:rsid w:val="00F5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B00"/>
    <w:rPr>
      <w:i/>
      <w:iCs/>
      <w:color w:val="0F4761" w:themeColor="accent1" w:themeShade="BF"/>
    </w:rPr>
  </w:style>
  <w:style w:type="character" w:styleId="IntenseReference">
    <w:name w:val="Intense Reference"/>
    <w:basedOn w:val="DefaultParagraphFont"/>
    <w:uiPriority w:val="32"/>
    <w:qFormat/>
    <w:rsid w:val="00F51B00"/>
    <w:rPr>
      <w:b/>
      <w:bCs/>
      <w:smallCaps/>
      <w:color w:val="0F4761" w:themeColor="accent1" w:themeShade="BF"/>
      <w:spacing w:val="5"/>
    </w:rPr>
  </w:style>
  <w:style w:type="character" w:styleId="Hyperlink">
    <w:name w:val="Hyperlink"/>
    <w:basedOn w:val="DefaultParagraphFont"/>
    <w:uiPriority w:val="99"/>
    <w:unhideWhenUsed/>
    <w:rsid w:val="00F51B00"/>
    <w:rPr>
      <w:color w:val="467886" w:themeColor="hyperlink"/>
      <w:u w:val="single"/>
    </w:rPr>
  </w:style>
  <w:style w:type="character" w:styleId="UnresolvedMention">
    <w:name w:val="Unresolved Mention"/>
    <w:basedOn w:val="DefaultParagraphFont"/>
    <w:uiPriority w:val="99"/>
    <w:semiHidden/>
    <w:unhideWhenUsed/>
    <w:rsid w:val="00F5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2025</Words>
  <Characters>11545</Characters>
  <Application>Microsoft Office Word</Application>
  <DocSecurity>4</DocSecurity>
  <Lines>96</Lines>
  <Paragraphs>27</Paragraphs>
  <ScaleCrop>false</ScaleCrop>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Jerome</dc:creator>
  <cp:keywords/>
  <dc:description/>
  <cp:lastModifiedBy>Jemma Last</cp:lastModifiedBy>
  <cp:revision>2</cp:revision>
  <dcterms:created xsi:type="dcterms:W3CDTF">2026-06-19T09:44:00Z</dcterms:created>
  <dcterms:modified xsi:type="dcterms:W3CDTF">2026-06-19T09:44:00Z</dcterms:modified>
</cp:coreProperties>
</file>